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9ABD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6D065AB5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关爱男性健康科普教育项目</w:t>
      </w:r>
    </w:p>
    <w:p w14:paraId="50A1462C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 w14:paraId="6026B365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53AEF24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 w14:paraId="2675B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64C6743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 w14:paraId="54FBC64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B36E33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 w14:paraId="767402B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E1A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67ABB62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 w14:paraId="5BBDF7E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27F56B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 w14:paraId="0AC7EE3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1B576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55F9B91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 w14:paraId="3F6B066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3D01C3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 w14:paraId="0522BF4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49C0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5513F27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 w14:paraId="4FC399B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21D8D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58F0B5A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 w14:paraId="4166305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E19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 w14:paraId="3B199B1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男科或泌尿外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方向</w:t>
            </w:r>
          </w:p>
        </w:tc>
        <w:tc>
          <w:tcPr>
            <w:tcW w:w="5273" w:type="dxa"/>
            <w:gridSpan w:val="2"/>
            <w:vAlign w:val="center"/>
          </w:tcPr>
          <w:p w14:paraId="463E29DF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3A8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 w14:paraId="24D1F785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 w14:paraId="49E35DE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5CCFE80B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 w14:paraId="5CE77771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33B585D3"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本人自愿申请参与关爱男性健康科普教育项目，明白项目的目标和内容，会根据项目计划要求参与项目交流。且本申请表格填写内容真实无误。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1B548306"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 w14:paraId="4489D0DC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2DB055BA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5A037A99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786C6CE4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上海生命绿洲公益服务中心</w:t>
      </w:r>
      <w:r>
        <w:rPr>
          <w:rFonts w:hint="eastAsia" w:ascii="微软雅黑" w:hAnsi="微软雅黑" w:eastAsia="微软雅黑" w:cs="微软雅黑"/>
          <w:sz w:val="24"/>
        </w:rPr>
        <w:t>编制，解释权归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海生命绿洲公益服务中心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M2EzMzFmYjYyYThlYTk5YWEwZWMwZDRiZjI5NGM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2E725EE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2A91691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E8A1F-A9C6-49A0-B5CB-BB135E9785BF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4</Lines>
  <Paragraphs>1</Paragraphs>
  <TotalTime>1</TotalTime>
  <ScaleCrop>false</ScaleCrop>
  <LinksUpToDate>false</LinksUpToDate>
  <CharactersWithSpaces>258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凯二</cp:lastModifiedBy>
  <cp:lastPrinted>2022-11-14T07:31:00Z</cp:lastPrinted>
  <dcterms:modified xsi:type="dcterms:W3CDTF">2024-08-13T03:16:24Z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